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4" w:rsidRDefault="001543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文安县苏桥镇项目绩效自评报告</w:t>
      </w:r>
    </w:p>
    <w:p w:rsidR="00DD18C4" w:rsidRDefault="00DD18C4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:rsidR="00DD18C4" w:rsidRDefault="001543BB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根据文财监</w:t>
      </w:r>
      <w:r>
        <w:rPr>
          <w:rFonts w:ascii="仿宋" w:eastAsia="仿宋" w:hAnsi="仿宋" w:cs="仿宋" w:hint="eastAsia"/>
          <w:sz w:val="32"/>
          <w:szCs w:val="32"/>
        </w:rPr>
        <w:t>【</w:t>
      </w:r>
      <w:r>
        <w:rPr>
          <w:rFonts w:ascii="Times New Roman" w:eastAsia="仿宋" w:hAnsi="Times New Roman" w:cs="Times New Roman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号文件关于做好</w:t>
      </w:r>
      <w:r>
        <w:rPr>
          <w:rFonts w:ascii="Times New Roman" w:eastAsia="仿宋" w:hAnsi="Times New Roman" w:cs="Times New Roman" w:hint="eastAsia"/>
          <w:sz w:val="32"/>
          <w:szCs w:val="32"/>
        </w:rPr>
        <w:t>2019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年度预算项目绩效自评工作的通知要求，我单位认真开展预算项目绩效评价自评工作，具体评价情况报告如下：</w:t>
      </w:r>
    </w:p>
    <w:p w:rsidR="00DD18C4" w:rsidRDefault="001543BB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一、绩效自评工作组织开展情况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（一）部门绩效自评工作的组织情况、实施过程</w:t>
      </w:r>
    </w:p>
    <w:p w:rsidR="00DD18C4" w:rsidRDefault="001543BB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为了提高资金使用效益，强化绩效主体责任、加强组织领导，成立了项目领导小组，负责组织、协调各项项目的实施。由财政所负责各项项目的申报、资金使用进度、资金核查、绩效目标考核等事项。</w:t>
      </w:r>
    </w:p>
    <w:p w:rsidR="00DD18C4" w:rsidRDefault="001543BB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按照财政要求，财政所梳理出符合绩效自评要求的项目，并及时对自己的项目进行自评，组织人员对各项目进行具体情况核实，确保绩效自评效果的真实、有效。各部门积极配合，按时完成了绩效自评工作。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（二）部门预算安排及资金分配拨付情况</w:t>
      </w:r>
    </w:p>
    <w:p w:rsidR="00DD18C4" w:rsidRDefault="001543B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年项目预算为</w:t>
      </w:r>
      <w:r w:rsidR="002F6143">
        <w:rPr>
          <w:rFonts w:ascii="Times New Roman" w:eastAsia="仿宋" w:hAnsi="Times New Roman" w:cs="Times New Roman" w:hint="eastAsia"/>
          <w:sz w:val="32"/>
          <w:szCs w:val="32"/>
        </w:rPr>
        <w:t>1863.47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实际到位资金</w:t>
      </w:r>
      <w:r w:rsidR="002F6143">
        <w:rPr>
          <w:rFonts w:ascii="Times New Roman" w:eastAsia="仿宋" w:hAnsi="Times New Roman" w:cs="Times New Roman" w:hint="eastAsia"/>
          <w:sz w:val="32"/>
          <w:szCs w:val="32"/>
        </w:rPr>
        <w:t>1850.17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万元，实际支出</w:t>
      </w:r>
      <w:r w:rsidR="002F6143">
        <w:rPr>
          <w:rFonts w:ascii="Times New Roman" w:eastAsia="仿宋" w:hAnsi="Times New Roman" w:cs="Times New Roman" w:hint="eastAsia"/>
          <w:sz w:val="32"/>
          <w:szCs w:val="32"/>
        </w:rPr>
        <w:t>1850.17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万元，完成全年预算数的</w:t>
      </w:r>
      <w:r w:rsidR="002F6143">
        <w:rPr>
          <w:rFonts w:ascii="Times New Roman" w:eastAsia="仿宋" w:hAnsi="Times New Roman" w:cs="Times New Roman" w:hint="eastAsia"/>
          <w:sz w:val="32"/>
          <w:szCs w:val="32"/>
        </w:rPr>
        <w:t>99</w:t>
      </w:r>
      <w:r>
        <w:rPr>
          <w:rFonts w:ascii="Times New Roman" w:eastAsia="仿宋" w:hAnsi="Times New Roman" w:cs="Times New Roman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（三）部门日常财务管理、专项监督检查及部门审查意见情况</w:t>
      </w:r>
    </w:p>
    <w:p w:rsidR="00DD18C4" w:rsidRDefault="001543BB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建立健全长效机制，严格按照规范要求进行日常财务管理，并安排专门人员进行监督和定期检查，在审计工作中没有出现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较严重问题。</w:t>
      </w:r>
    </w:p>
    <w:p w:rsidR="00DD18C4" w:rsidRDefault="001543BB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二、绩效目标实现情况</w:t>
      </w:r>
    </w:p>
    <w:p w:rsidR="00DD18C4" w:rsidRDefault="001543BB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部门总体工作开展情况</w:t>
      </w:r>
    </w:p>
    <w:p w:rsidR="00DD18C4" w:rsidRDefault="001543BB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根据文财监</w:t>
      </w:r>
      <w:r>
        <w:rPr>
          <w:rFonts w:ascii="仿宋" w:eastAsia="仿宋" w:hAnsi="仿宋" w:cs="仿宋" w:hint="eastAsia"/>
          <w:sz w:val="32"/>
          <w:szCs w:val="32"/>
        </w:rPr>
        <w:t>【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号文件关于做好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年度预算项目绩效自评工作的通知要求，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年度财政批复我单位专项经费</w:t>
      </w:r>
      <w:r w:rsidR="002F6143">
        <w:rPr>
          <w:rFonts w:ascii="Times New Roman" w:eastAsia="方正仿宋简体" w:hAnsi="Times New Roman" w:cs="Times New Roman" w:hint="eastAsia"/>
          <w:sz w:val="32"/>
          <w:szCs w:val="32"/>
        </w:rPr>
        <w:t>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项，涉及金额</w:t>
      </w:r>
      <w:r w:rsidR="002F6143">
        <w:rPr>
          <w:rFonts w:ascii="Times New Roman" w:eastAsia="仿宋" w:hAnsi="Times New Roman" w:cs="Times New Roman" w:hint="eastAsia"/>
          <w:sz w:val="32"/>
          <w:szCs w:val="32"/>
        </w:rPr>
        <w:t>1863.47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万元。我单位认真编制项目绩效目标，编制城乡建设管理、贯彻执行财政相关政策及宣传工作、惠农政策及专项资金、其他工作、农村环境保护、污染防治等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类</w:t>
      </w:r>
      <w:r w:rsidR="002F6143">
        <w:rPr>
          <w:rFonts w:ascii="Times New Roman" w:eastAsia="方正仿宋简体" w:hAnsi="Times New Roman" w:cs="Times New Roman" w:hint="eastAsia"/>
          <w:sz w:val="32"/>
          <w:szCs w:val="32"/>
        </w:rPr>
        <w:t>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个项目绩效。</w:t>
      </w:r>
    </w:p>
    <w:p w:rsidR="00DD18C4" w:rsidRDefault="001543BB" w:rsidP="002F6143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（一）城乡建设管理，主要包括：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苏桥中学校舍维修加固工程剩余建设资金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苏桥中心校、苑口小学等多个附属项目建设资金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苏桥镇镇区“采留线”安装交通设施工程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苏桥镇2019年一事一议工作经费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苏桥中学加固工程后期附属项目资金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苏桥镇苏桥中学校舍维修加固工程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t>文安县鑫明建材有限公司拆迁补偿资金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等</w:t>
      </w:r>
      <w:r w:rsidR="002F6143">
        <w:rPr>
          <w:rFonts w:ascii="楷体" w:eastAsia="楷体" w:hAnsi="楷体" w:cs="楷体" w:hint="eastAsia"/>
          <w:b/>
          <w:bCs/>
          <w:sz w:val="32"/>
          <w:szCs w:val="32"/>
        </w:rPr>
        <w:t>7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个项目。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、专项资金：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财政预算专项资金</w:t>
      </w:r>
      <w:r w:rsidR="002F6143">
        <w:rPr>
          <w:rFonts w:ascii="Times New Roman" w:eastAsia="方正仿宋简体" w:hAnsi="Times New Roman" w:cs="Times New Roman" w:hint="eastAsia"/>
          <w:sz w:val="32"/>
          <w:szCs w:val="32"/>
        </w:rPr>
        <w:t>1155.14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万元，实际支付</w:t>
      </w:r>
      <w:r w:rsidR="002F6143">
        <w:rPr>
          <w:rFonts w:ascii="Times New Roman" w:eastAsia="方正仿宋简体" w:hAnsi="Times New Roman" w:cs="Times New Roman" w:hint="eastAsia"/>
          <w:sz w:val="32"/>
          <w:szCs w:val="32"/>
        </w:rPr>
        <w:t>1149.16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、预期绩效目标：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根据上级有关要求，结合本镇建设实际，建成上述项目，在完善基础设施的同时，满足人民日常生活的需要，提高群众生活质量。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、实际完成情况：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已完成上述</w:t>
      </w:r>
      <w:r w:rsidR="002F6143">
        <w:rPr>
          <w:rFonts w:ascii="方正仿宋简体" w:eastAsia="方正仿宋简体" w:hAnsi="方正仿宋简体" w:cs="方正仿宋简体" w:hint="eastAsia"/>
          <w:sz w:val="32"/>
          <w:szCs w:val="32"/>
        </w:rPr>
        <w:t>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个项目的建设，在完善基础设施的同时，满足人民日常生活的需要，提高了群众生活质量。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、存在问题及评价：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对项目全程跟踪监督，及时掌握项目进度，增加项目资金使用透明度。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（二）贯彻执行财政相关政策及宣传工作，主要包括：</w:t>
      </w:r>
      <w:r w:rsidR="002F6143" w:rsidRPr="002F6143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美丽乡村建设资金（东三官）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个项目。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、专项资金：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财政预算专项资金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、预期绩效目标：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响应上级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政策，做好宣传工作，帮助村集体经济进一步做大做强。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、实际完成情况：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已完成上述项目的建设，贯彻执行了财政相关政策及宣传工作，使得村集体经济进一步发展。</w:t>
      </w:r>
    </w:p>
    <w:p w:rsidR="00DD18C4" w:rsidRDefault="001543BB" w:rsidP="00DD18C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、存在问题及评价：</w:t>
      </w:r>
      <w:r>
        <w:rPr>
          <w:rFonts w:ascii="仿宋" w:eastAsia="仿宋" w:hAnsi="仿宋" w:cs="仿宋" w:hint="eastAsia"/>
          <w:sz w:val="32"/>
          <w:szCs w:val="32"/>
        </w:rPr>
        <w:t>预算安排与实际项目工作进度相结合，在合理合法的情况下，按需分配资金。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（三）惠农政策及专项资金，主要包括：苏桥镇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2018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年崔家坊、中三官、东三官、苑口、西李庄、下武各庄、南阜庙一事一议财政奖补资金；苏桥镇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2019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年度一事一议财政奖补资金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个项目。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、专项资金：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财政预算专项资金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、预期绩效目标：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促进农村基础设施建设进一步完善。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、实际完成情况：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已完成上述项目的建设，所含村街基础设施建设尤其是公路得以完善。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、存在问题及评价：</w:t>
      </w:r>
      <w:r>
        <w:rPr>
          <w:rFonts w:ascii="仿宋" w:eastAsia="仿宋" w:hAnsi="仿宋" w:cs="仿宋" w:hint="eastAsia"/>
          <w:sz w:val="32"/>
          <w:szCs w:val="32"/>
        </w:rPr>
        <w:t>能够做到工期短、质量高，把对人们正常生活秩序造成的影响降低到最小。资金使用公开透明。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（四）其他工作，主要包括：苏桥镇幼儿园专项办公资金；苏桥镇对越自卫反击战人员取暖费；急流口管区对越自卫反击战人员取暖费；急流口管区幼儿园专项公用经费等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个项目。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、专项资金：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财政预算专项资金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50.28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万元，实际支付</w:t>
      </w:r>
      <w:r w:rsidR="002F6143">
        <w:rPr>
          <w:rFonts w:ascii="Times New Roman" w:eastAsia="方正仿宋简体" w:hAnsi="Times New Roman" w:cs="Times New Roman" w:hint="eastAsia"/>
          <w:sz w:val="32"/>
          <w:szCs w:val="32"/>
        </w:rPr>
        <w:t>49.97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、预期绩效目标：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保障幼儿和老人等弱势群体的教育和生活质量。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、实际完成情况：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已完成上述项目的建设，幼儿和老人等弱势群体的教育和生活质量进一步得到保障。</w:t>
      </w:r>
    </w:p>
    <w:p w:rsidR="00DD18C4" w:rsidRDefault="001543BB" w:rsidP="00DD18C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、存在问题及评价：</w:t>
      </w:r>
      <w:r>
        <w:rPr>
          <w:rFonts w:ascii="仿宋" w:eastAsia="仿宋" w:hAnsi="仿宋" w:cs="仿宋" w:hint="eastAsia"/>
          <w:sz w:val="32"/>
          <w:szCs w:val="32"/>
        </w:rPr>
        <w:t>在工作开展过程中存在相关手续办理过慢的情况，在日后的工作中需要改正。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（五）农村环境保护，主要包括：苏桥镇农村人居环境整治垃圾清理资金；苏桥镇清理清运积存垃圾项目资金；农村环境整治村庄清洁百日攻坚行动启动资金；苏桥镇南留寨村人居环境整治资金等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个项目。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、专项资金：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财政预算专项资金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、预期绩效目标：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进一步改善农村居民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的生活环境，对生产生活垃圾进行集中整治。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、实际完成情况：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已完成上述项目的建设，农村居民生活环境得以改善的同时，生产生活垃圾也收到妥善处理。</w:t>
      </w:r>
    </w:p>
    <w:p w:rsidR="00DD18C4" w:rsidRDefault="001543BB" w:rsidP="00DD18C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、存在问题及评价：</w:t>
      </w:r>
      <w:r>
        <w:rPr>
          <w:rFonts w:ascii="仿宋" w:eastAsia="仿宋" w:hAnsi="仿宋" w:cs="仿宋" w:hint="eastAsia"/>
          <w:sz w:val="32"/>
          <w:szCs w:val="32"/>
        </w:rPr>
        <w:t>在工作开展过程中，全镇居民热情高涨，积极参与，使得工作的效率和质量大大提升，这种团结的精神值得学习。</w:t>
      </w:r>
    </w:p>
    <w:p w:rsidR="00DD18C4" w:rsidRDefault="001543BB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（六）污染防治，主要包括：苏桥镇河道综合治理资金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个项目。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lastRenderedPageBreak/>
        <w:t>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、专项资金：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财政预算专项资金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158.05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万元，实际支付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151.04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、预期绩效目标：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治理水体污染，改善水体质量。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、实际完成情况：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已完成上述项目的建设，河道垃圾得到清理，河水质量大大提升。</w:t>
      </w:r>
    </w:p>
    <w:p w:rsidR="00DD18C4" w:rsidRDefault="001543BB" w:rsidP="00DD18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、存在问题及评价：</w:t>
      </w:r>
      <w:r>
        <w:rPr>
          <w:rFonts w:ascii="仿宋" w:eastAsia="仿宋" w:hAnsi="仿宋" w:cs="仿宋" w:hint="eastAsia"/>
          <w:sz w:val="32"/>
          <w:szCs w:val="32"/>
        </w:rPr>
        <w:t>在治理河道的过程中，存在垃圾反复存在的情况，在下一步的工作中需要在河岸管控和人员素质等方面着重进行。</w:t>
      </w:r>
    </w:p>
    <w:p w:rsidR="00DD18C4" w:rsidRDefault="001543BB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三、绩效目标设定质量情况</w:t>
      </w:r>
    </w:p>
    <w:p w:rsidR="00DD18C4" w:rsidRDefault="001543BB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通过绩效自评结果对比倒查的年初绩效目标设定质量较好，全面总结绩效目标设定清晰准确，绩效指标较为全面完整、科学合理，绩效标准较为恰当适宜、易于评价。</w:t>
      </w:r>
    </w:p>
    <w:p w:rsidR="00DD18C4" w:rsidRDefault="001543BB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四、整改措施及结果应用</w:t>
      </w:r>
    </w:p>
    <w:p w:rsidR="00DD18C4" w:rsidRDefault="001543BB" w:rsidP="00DD18C4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加强专项资金的监督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用好每一分钱，办好每一件事，提高资金使用效益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DD18C4" w:rsidRDefault="001543BB" w:rsidP="00DD18C4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加强同各业务部门的联系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密切配合、协同作战，行使好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作为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财务部门的主体责任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DD18C4" w:rsidRDefault="001543BB" w:rsidP="00DD18C4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加强同财政相关部门的联系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争取为各业务部门经办简化流程，节省时间，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实现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效率最大化。</w:t>
      </w:r>
    </w:p>
    <w:p w:rsidR="00DD18C4" w:rsidRDefault="00DD18C4">
      <w:pPr>
        <w:rPr>
          <w:rFonts w:ascii="方正仿宋简体" w:eastAsia="方正仿宋简体" w:hAnsi="方正仿宋简体" w:cs="方正仿宋简体"/>
          <w:sz w:val="32"/>
          <w:szCs w:val="32"/>
        </w:rPr>
      </w:pPr>
      <w:bookmarkStart w:id="0" w:name="_GoBack"/>
      <w:bookmarkEnd w:id="0"/>
    </w:p>
    <w:p w:rsidR="00DD18C4" w:rsidRDefault="00DD18C4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D18C4" w:rsidRDefault="001543BB">
      <w:pPr>
        <w:ind w:firstLineChars="200" w:firstLine="64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文安县苏桥镇人民政府</w:t>
      </w:r>
    </w:p>
    <w:p w:rsidR="00DD18C4" w:rsidRDefault="001543BB">
      <w:pPr>
        <w:ind w:firstLineChars="200" w:firstLine="640"/>
        <w:jc w:val="center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</w:t>
      </w:r>
      <w:r>
        <w:rPr>
          <w:rFonts w:ascii="Times New Roman" w:eastAsia="方正仿宋简体" w:hAnsi="Times New Roman" w:cs="Times New Roman"/>
          <w:sz w:val="32"/>
          <w:szCs w:val="32"/>
        </w:rPr>
        <w:t>2020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28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sectPr w:rsidR="00DD18C4" w:rsidSect="00DD18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C4" w:rsidRDefault="00DD18C4" w:rsidP="00DD18C4">
      <w:r>
        <w:separator/>
      </w:r>
    </w:p>
  </w:endnote>
  <w:endnote w:type="continuationSeparator" w:id="0">
    <w:p w:rsidR="00DD18C4" w:rsidRDefault="00DD18C4" w:rsidP="00DD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C4" w:rsidRDefault="00DD18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D18C4" w:rsidRDefault="00DD18C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543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43B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C4" w:rsidRDefault="00DD18C4" w:rsidP="00DD18C4">
      <w:r>
        <w:separator/>
      </w:r>
    </w:p>
  </w:footnote>
  <w:footnote w:type="continuationSeparator" w:id="0">
    <w:p w:rsidR="00DD18C4" w:rsidRDefault="00DD18C4" w:rsidP="00DD1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8C4"/>
    <w:rsid w:val="001543BB"/>
    <w:rsid w:val="002F6143"/>
    <w:rsid w:val="00DD18C4"/>
    <w:rsid w:val="12FE2FAD"/>
    <w:rsid w:val="2AFF437B"/>
    <w:rsid w:val="32B21BB9"/>
    <w:rsid w:val="3592474A"/>
    <w:rsid w:val="38F367F8"/>
    <w:rsid w:val="546D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8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18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D18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2254</Words>
  <Characters>181</Characters>
  <Application>Microsoft Office Word</Application>
  <DocSecurity>0</DocSecurity>
  <Lines>1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2020-05-29T01:36:00Z</cp:lastPrinted>
  <dcterms:created xsi:type="dcterms:W3CDTF">2020-05-29T01:32:00Z</dcterms:created>
  <dcterms:modified xsi:type="dcterms:W3CDTF">2020-06-03T07:14:00Z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